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347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18810086230001340149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18810086230001340149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ч.1.1 ст.12.5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18810086230001340149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640008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18810086230001340149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0412365400725003472520187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